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395EBB">
        <w:trPr>
          <w:jc w:val="center"/>
        </w:trPr>
        <w:tc>
          <w:tcPr>
            <w:tcW w:w="5000" w:type="pct"/>
            <w:gridSpan w:val="2"/>
            <w:tcBorders>
              <w:top w:val="nil"/>
              <w:left w:val="nil"/>
              <w:bottom w:val="nil"/>
              <w:right w:val="nil"/>
            </w:tcBorders>
            <w:vAlign w:val="center"/>
            <w:hideMark/>
          </w:tcPr>
          <w:p w:rsidR="00395EBB" w:rsidRDefault="001F48E7">
            <w:pPr>
              <w:pStyle w:val="Heading2"/>
              <w:jc w:val="center"/>
              <w:rPr>
                <w:rFonts w:eastAsia="Times New Roman"/>
              </w:rPr>
            </w:pPr>
            <w:r>
              <w:rPr>
                <w:rFonts w:eastAsia="Times New Roman"/>
              </w:rPr>
              <w:t>Form 24G</w:t>
            </w:r>
          </w:p>
          <w:p w:rsidR="00395EBB" w:rsidRDefault="001F48E7">
            <w:pPr>
              <w:pStyle w:val="Heading4"/>
              <w:rPr>
                <w:rFonts w:eastAsia="Times New Roman"/>
              </w:rPr>
            </w:pPr>
            <w:r>
              <w:rPr>
                <w:rFonts w:eastAsia="Times New Roman"/>
              </w:rPr>
              <w:t>Details of Transfer Voucher for Financial Year 2019-20 and Month January</w: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60.75pt;height:18pt" o:ole="">
                  <v:imagedata r:id="rId4" o:title=""/>
                </v:shape>
                <w:control r:id="rId5" w:name="DefaultOcxName" w:shapeid="_x0000_i1176"/>
              </w:object>
            </w:r>
          </w:p>
        </w:tc>
      </w:tr>
      <w:tr w:rsidR="00395EBB">
        <w:trPr>
          <w:jc w:val="center"/>
        </w:trPr>
        <w:tc>
          <w:tcPr>
            <w:tcW w:w="0" w:type="auto"/>
            <w:gridSpan w:val="2"/>
            <w:tcBorders>
              <w:top w:val="nil"/>
              <w:left w:val="nil"/>
              <w:bottom w:val="nil"/>
              <w:right w:val="nil"/>
            </w:tcBorders>
            <w:vAlign w:val="center"/>
            <w:hideMark/>
          </w:tcPr>
          <w:p w:rsidR="00395EBB" w:rsidRDefault="001F48E7">
            <w:pPr>
              <w:rPr>
                <w:rFonts w:eastAsia="Times New Roman"/>
              </w:rPr>
            </w:pPr>
            <w:r>
              <w:rPr>
                <w:rFonts w:eastAsia="Times New Roman"/>
                <w:b/>
                <w:bCs/>
              </w:rPr>
              <w:t>2. Accounts Office Details</w:t>
            </w:r>
          </w:p>
        </w:tc>
      </w:tr>
      <w:tr w:rsidR="00395EBB">
        <w:trPr>
          <w:jc w:val="center"/>
        </w:trPr>
        <w:tc>
          <w:tcPr>
            <w:tcW w:w="2250" w:type="pct"/>
            <w:tcBorders>
              <w:top w:val="nil"/>
              <w:left w:val="nil"/>
              <w:bottom w:val="nil"/>
              <w:right w:val="nil"/>
            </w:tcBorders>
            <w:vAlign w:val="center"/>
            <w:hideMark/>
          </w:tcPr>
          <w:p w:rsidR="00395EBB" w:rsidRDefault="001F48E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395EBB" w:rsidRDefault="00E37C7E">
            <w:pPr>
              <w:rPr>
                <w:rFonts w:eastAsia="Times New Roman"/>
              </w:rPr>
            </w:pPr>
            <w:r>
              <w:rPr>
                <w:rFonts w:eastAsia="Times New Roman"/>
              </w:rPr>
              <w:object w:dxaOrig="2415" w:dyaOrig="1725">
                <v:shape id="_x0000_i1089" type="#_x0000_t75" style="width:16.5pt;height:18pt" o:ole="">
                  <v:imagedata r:id="rId6" o:title=""/>
                </v:shape>
                <w:control r:id="rId7" w:name="DefaultOcxName1" w:shapeid="_x0000_i1089"/>
              </w:object>
            </w:r>
            <w:r>
              <w:rPr>
                <w:rFonts w:eastAsia="Times New Roman"/>
              </w:rPr>
              <w:object w:dxaOrig="2415" w:dyaOrig="1725">
                <v:shape id="_x0000_i1092" type="#_x0000_t75" style="width:16.5pt;height:18pt" o:ole="">
                  <v:imagedata r:id="rId8" o:title=""/>
                </v:shape>
                <w:control r:id="rId9" w:name="DefaultOcxName2" w:shapeid="_x0000_i1092"/>
              </w:object>
            </w:r>
            <w:r>
              <w:rPr>
                <w:rFonts w:eastAsia="Times New Roman"/>
              </w:rPr>
              <w:object w:dxaOrig="2415" w:dyaOrig="1725">
                <v:shape id="_x0000_i1095" type="#_x0000_t75" style="width:16.5pt;height:18pt" o:ole="">
                  <v:imagedata r:id="rId8" o:title=""/>
                </v:shape>
                <w:control r:id="rId10" w:name="DefaultOcxName3" w:shapeid="_x0000_i1095"/>
              </w:object>
            </w:r>
            <w:r>
              <w:rPr>
                <w:rFonts w:eastAsia="Times New Roman"/>
              </w:rPr>
              <w:object w:dxaOrig="2415" w:dyaOrig="1725">
                <v:shape id="_x0000_i1098" type="#_x0000_t75" style="width:16.5pt;height:18pt" o:ole="">
                  <v:imagedata r:id="rId11" o:title=""/>
                </v:shape>
                <w:control r:id="rId12" w:name="DefaultOcxName4" w:shapeid="_x0000_i1098"/>
              </w:object>
            </w:r>
            <w:r>
              <w:rPr>
                <w:rFonts w:eastAsia="Times New Roman"/>
              </w:rPr>
              <w:object w:dxaOrig="2415" w:dyaOrig="1725">
                <v:shape id="_x0000_i1101" type="#_x0000_t75" style="width:16.5pt;height:18pt" o:ole="">
                  <v:imagedata r:id="rId6" o:title=""/>
                </v:shape>
                <w:control r:id="rId13" w:name="DefaultOcxName5" w:shapeid="_x0000_i1101"/>
              </w:object>
            </w:r>
            <w:r>
              <w:rPr>
                <w:rFonts w:eastAsia="Times New Roman"/>
              </w:rPr>
              <w:object w:dxaOrig="2415" w:dyaOrig="1725">
                <v:shape id="_x0000_i1104" type="#_x0000_t75" style="width:16.5pt;height:18pt" o:ole="">
                  <v:imagedata r:id="rId6" o:title=""/>
                </v:shape>
                <w:control r:id="rId14" w:name="DefaultOcxName6" w:shapeid="_x0000_i1104"/>
              </w:object>
            </w:r>
            <w:r>
              <w:rPr>
                <w:rFonts w:eastAsia="Times New Roman"/>
              </w:rPr>
              <w:object w:dxaOrig="2415" w:dyaOrig="1725">
                <v:shape id="_x0000_i1107" type="#_x0000_t75" style="width:16.5pt;height:18pt" o:ole="">
                  <v:imagedata r:id="rId15" o:title=""/>
                </v:shape>
                <w:control r:id="rId16" w:name="DefaultOcxName7" w:shapeid="_x0000_i1107"/>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10" type="#_x0000_t75" style="width:305.25pt;height:39.75pt" o:ole="">
                  <v:imagedata r:id="rId17" o:title=""/>
                </v:shape>
                <w:control r:id="rId18" w:name="DefaultOcxName8" w:shapeid="_x0000_i1110"/>
              </w:object>
            </w:r>
          </w:p>
        </w:tc>
      </w:tr>
      <w:tr w:rsidR="00395EBB">
        <w:trPr>
          <w:jc w:val="center"/>
        </w:trPr>
        <w:tc>
          <w:tcPr>
            <w:tcW w:w="0" w:type="auto"/>
            <w:gridSpan w:val="2"/>
            <w:tcBorders>
              <w:top w:val="nil"/>
              <w:left w:val="nil"/>
              <w:bottom w:val="nil"/>
              <w:right w:val="nil"/>
            </w:tcBorders>
            <w:vAlign w:val="center"/>
            <w:hideMark/>
          </w:tcPr>
          <w:p w:rsidR="00395EBB" w:rsidRDefault="001F48E7">
            <w:pPr>
              <w:rPr>
                <w:rFonts w:eastAsia="Times New Roman"/>
              </w:rPr>
            </w:pPr>
            <w:r>
              <w:rPr>
                <w:rFonts w:eastAsia="Times New Roman"/>
                <w:b/>
                <w:bCs/>
              </w:rPr>
              <w:t>   Accounts Office Address</w: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13" type="#_x0000_t75" style="width:273.75pt;height:18pt" o:ole="">
                  <v:imagedata r:id="rId19" o:title=""/>
                </v:shape>
                <w:control r:id="rId20" w:name="DefaultOcxName9" w:shapeid="_x0000_i1113"/>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16" type="#_x0000_t75" style="width:273.75pt;height:18pt" o:ole="">
                  <v:imagedata r:id="rId21" o:title=""/>
                </v:shape>
                <w:control r:id="rId22" w:name="DefaultOcxName10" w:shapeid="_x0000_i1116"/>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19" type="#_x0000_t75" style="width:273.75pt;height:18pt" o:ole="">
                  <v:imagedata r:id="rId21" o:title=""/>
                </v:shape>
                <w:control r:id="rId23" w:name="DefaultOcxName11" w:shapeid="_x0000_i1119"/>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22" type="#_x0000_t75" style="width:273.75pt;height:18pt" o:ole="">
                  <v:imagedata r:id="rId21" o:title=""/>
                </v:shape>
                <w:control r:id="rId24" w:name="DefaultOcxName12" w:shapeid="_x0000_i1122"/>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City</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25" type="#_x0000_t75" style="width:273.75pt;height:18pt" o:ole="">
                  <v:imagedata r:id="rId25" o:title=""/>
                </v:shape>
                <w:control r:id="rId26" w:name="DefaultOcxName13" w:shapeid="_x0000_i1125"/>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State</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28" type="#_x0000_t75" style="width:273.75pt;height:18pt" o:ole="">
                  <v:imagedata r:id="rId27" o:title=""/>
                </v:shape>
                <w:control r:id="rId28" w:name="DefaultOcxName14" w:shapeid="_x0000_i1128"/>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PIN</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31" type="#_x0000_t75" style="width:68.25pt;height:18pt" o:ole="">
                  <v:imagedata r:id="rId29" o:title=""/>
                </v:shape>
                <w:control r:id="rId30" w:name="DefaultOcxName15" w:shapeid="_x0000_i1131"/>
              </w:object>
            </w:r>
            <w:r w:rsidR="001F48E7">
              <w:rPr>
                <w:rFonts w:eastAsia="Times New Roman"/>
              </w:rPr>
              <w:t>         STD Code       </w:t>
            </w:r>
            <w:r>
              <w:rPr>
                <w:rFonts w:eastAsia="Times New Roman"/>
              </w:rPr>
              <w:object w:dxaOrig="2415" w:dyaOrig="1725">
                <v:shape id="_x0000_i1134" type="#_x0000_t75" style="width:68.25pt;height:18pt" o:ole="">
                  <v:imagedata r:id="rId31" o:title=""/>
                </v:shape>
                <w:control r:id="rId32" w:name="DefaultOcxName16" w:shapeid="_x0000_i1134"/>
              </w:object>
            </w:r>
            <w:r w:rsidR="001F48E7">
              <w:rPr>
                <w:rFonts w:eastAsia="Times New Roman"/>
              </w:rPr>
              <w:t>          Phone Number       </w:t>
            </w:r>
            <w:r>
              <w:rPr>
                <w:rFonts w:eastAsia="Times New Roman"/>
              </w:rPr>
              <w:object w:dxaOrig="2415" w:dyaOrig="1725">
                <v:shape id="_x0000_i1137" type="#_x0000_t75" style="width:68.25pt;height:18pt" o:ole="">
                  <v:imagedata r:id="rId33" o:title=""/>
                </v:shape>
                <w:control r:id="rId34" w:name="DefaultOcxName17" w:shapeid="_x0000_i1137"/>
              </w:objec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395EBB">
            <w:pPr>
              <w:rPr>
                <w:rFonts w:eastAsia="Times New Roman"/>
              </w:rPr>
            </w:pP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395EBB">
            <w:pPr>
              <w:rPr>
                <w:rFonts w:eastAsia="Times New Roman"/>
              </w:rPr>
            </w:pPr>
          </w:p>
        </w:tc>
        <w:tc>
          <w:tcPr>
            <w:tcW w:w="0" w:type="auto"/>
            <w:vAlign w:val="center"/>
            <w:hideMark/>
          </w:tcPr>
          <w:p w:rsidR="00395EBB" w:rsidRDefault="00395EBB">
            <w:pPr>
              <w:rPr>
                <w:rFonts w:eastAsia="Times New Roman"/>
                <w:sz w:val="20"/>
                <w:szCs w:val="20"/>
              </w:rPr>
            </w:pP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40" type="#_x0000_t75" style="width:105.75pt;height:18pt" o:ole="">
                  <v:imagedata r:id="rId35" o:title=""/>
                </v:shape>
                <w:control r:id="rId36" w:name="DefaultOcxName18" w:shapeid="_x0000_i1140"/>
              </w:object>
            </w:r>
            <w:r w:rsidR="001F48E7">
              <w:rPr>
                <w:rFonts w:eastAsia="Times New Roman"/>
              </w:rPr>
              <w:t>   </w: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43" type="#_x0000_t75" style="width:105.75pt;height:18pt" o:ole="">
                  <v:imagedata r:id="rId37" o:title=""/>
                </v:shape>
                <w:control r:id="rId38" w:name="DefaultOcxName19" w:shapeid="_x0000_i1143"/>
              </w:object>
            </w:r>
            <w:r w:rsidR="001F48E7">
              <w:rPr>
                <w:rFonts w:eastAsia="Times New Roman"/>
              </w:rPr>
              <w:t>               State Name        </w:t>
            </w:r>
            <w:r>
              <w:rPr>
                <w:rFonts w:eastAsia="Times New Roman"/>
              </w:rPr>
              <w:object w:dxaOrig="2415" w:dyaOrig="1725">
                <v:shape id="_x0000_i1146" type="#_x0000_t75" style="width:176.25pt;height:18pt" o:ole="">
                  <v:imagedata r:id="rId39" o:title=""/>
                </v:shape>
                <w:control r:id="rId40" w:name="DefaultOcxName20" w:shapeid="_x0000_i1146"/>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49" type="#_x0000_t75" style="width:386.25pt;height:18pt" o:ole="">
                  <v:imagedata r:id="rId41" o:title=""/>
                </v:shape>
                <w:control r:id="rId42" w:name="DefaultOcxName21" w:shapeid="_x0000_i1149"/>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52" type="#_x0000_t75" style="width:305.25pt;height:39.75pt" o:ole="">
                  <v:imagedata r:id="rId43" o:title=""/>
                </v:shape>
                <w:control r:id="rId44" w:name="DefaultOcxName22" w:shapeid="_x0000_i1152"/>
              </w:objec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0" w:type="auto"/>
            <w:gridSpan w:val="2"/>
            <w:tcBorders>
              <w:top w:val="nil"/>
              <w:left w:val="nil"/>
              <w:bottom w:val="nil"/>
              <w:right w:val="nil"/>
            </w:tcBorders>
            <w:vAlign w:val="center"/>
            <w:hideMark/>
          </w:tcPr>
          <w:p w:rsidR="00395EBB" w:rsidRDefault="001F48E7">
            <w:pPr>
              <w:rPr>
                <w:rFonts w:eastAsia="Times New Roman"/>
              </w:rPr>
            </w:pPr>
            <w:r>
              <w:rPr>
                <w:rFonts w:eastAsia="Times New Roman"/>
                <w:b/>
                <w:bCs/>
              </w:rPr>
              <w:t>   Responsible Person Details</w: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55" type="#_x0000_t75" style="width:305.25pt;height:39.75pt" o:ole="">
                  <v:imagedata r:id="rId45" o:title=""/>
                </v:shape>
                <w:control r:id="rId46" w:name="DefaultOcxName23" w:shapeid="_x0000_i1155"/>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58" type="#_x0000_t75" style="width:305.25pt;height:39.75pt" o:ole="">
                  <v:imagedata r:id="rId47" o:title=""/>
                </v:shape>
                <w:control r:id="rId48" w:name="DefaultOcxName24" w:shapeid="_x0000_i1158"/>
              </w:objec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b/>
                <w:bCs/>
              </w:rPr>
              <w:t>3. Return Summary</w:t>
            </w:r>
          </w:p>
        </w:tc>
        <w:tc>
          <w:tcPr>
            <w:tcW w:w="0" w:type="auto"/>
            <w:vAlign w:val="center"/>
            <w:hideMark/>
          </w:tcPr>
          <w:p w:rsidR="00395EBB" w:rsidRDefault="00395EBB">
            <w:pPr>
              <w:rPr>
                <w:rFonts w:eastAsia="Times New Roman"/>
                <w:sz w:val="20"/>
                <w:szCs w:val="20"/>
              </w:rPr>
            </w:pP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61" type="#_x0000_t75" style="width:105.75pt;height:18pt" o:ole="">
                  <v:imagedata r:id="rId49" o:title=""/>
                </v:shape>
                <w:control r:id="rId50" w:name="DefaultOcxName25" w:shapeid="_x0000_i1161"/>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64" type="#_x0000_t75" style="width:105.75pt;height:18pt" o:ole="">
                  <v:imagedata r:id="rId51" o:title=""/>
                </v:shape>
                <w:control r:id="rId52" w:name="DefaultOcxName26" w:shapeid="_x0000_i1164"/>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67" type="#_x0000_t75" style="width:105.75pt;height:18pt" o:ole="">
                  <v:imagedata r:id="rId54" o:title=""/>
                </v:shape>
                <w:control r:id="rId55" w:name="DefaultOcxName27" w:shapeid="_x0000_i1167"/>
              </w:object>
            </w:r>
          </w:p>
        </w:tc>
      </w:tr>
      <w:tr w:rsidR="00395EBB">
        <w:trPr>
          <w:jc w:val="center"/>
        </w:trPr>
        <w:tc>
          <w:tcPr>
            <w:tcW w:w="1750" w:type="pct"/>
            <w:tcBorders>
              <w:top w:val="nil"/>
              <w:left w:val="nil"/>
              <w:bottom w:val="nil"/>
              <w:right w:val="nil"/>
            </w:tcBorders>
            <w:vAlign w:val="center"/>
            <w:hideMark/>
          </w:tcPr>
          <w:p w:rsidR="00395EBB" w:rsidRDefault="001F48E7">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395EBB" w:rsidRDefault="00E37C7E">
            <w:pPr>
              <w:rPr>
                <w:rFonts w:eastAsia="Times New Roman"/>
              </w:rPr>
            </w:pPr>
            <w:r>
              <w:rPr>
                <w:rFonts w:eastAsia="Times New Roman"/>
              </w:rPr>
              <w:object w:dxaOrig="2415" w:dyaOrig="1725">
                <v:shape id="_x0000_i1170" type="#_x0000_t75" style="width:105.75pt;height:18pt" o:ole="">
                  <v:imagedata r:id="rId54" o:title=""/>
                </v:shape>
                <w:control r:id="rId56" w:name="DefaultOcxName28" w:shapeid="_x0000_i1170"/>
              </w:object>
            </w:r>
          </w:p>
        </w:tc>
      </w:tr>
      <w:tr w:rsidR="00395EBB">
        <w:trPr>
          <w:jc w:val="center"/>
        </w:trPr>
        <w:tc>
          <w:tcPr>
            <w:tcW w:w="0" w:type="auto"/>
            <w:tcBorders>
              <w:top w:val="nil"/>
              <w:left w:val="nil"/>
              <w:bottom w:val="nil"/>
              <w:right w:val="nil"/>
            </w:tcBorders>
            <w:vAlign w:val="center"/>
            <w:hideMark/>
          </w:tcPr>
          <w:p w:rsidR="00395EBB" w:rsidRDefault="00395EBB">
            <w:pPr>
              <w:rPr>
                <w:rFonts w:eastAsia="Times New Roman"/>
              </w:rPr>
            </w:pPr>
          </w:p>
        </w:tc>
        <w:tc>
          <w:tcPr>
            <w:tcW w:w="0" w:type="auto"/>
            <w:vAlign w:val="center"/>
            <w:hideMark/>
          </w:tcPr>
          <w:p w:rsidR="00395EBB" w:rsidRDefault="00395EBB">
            <w:pPr>
              <w:rPr>
                <w:rFonts w:eastAsia="Times New Roman"/>
                <w:sz w:val="20"/>
                <w:szCs w:val="20"/>
              </w:rPr>
            </w:pPr>
          </w:p>
        </w:tc>
      </w:tr>
      <w:tr w:rsidR="00395EBB">
        <w:trPr>
          <w:jc w:val="center"/>
        </w:trPr>
        <w:tc>
          <w:tcPr>
            <w:tcW w:w="0" w:type="auto"/>
            <w:tcBorders>
              <w:top w:val="nil"/>
              <w:left w:val="nil"/>
              <w:bottom w:val="nil"/>
              <w:right w:val="nil"/>
            </w:tcBorders>
            <w:vAlign w:val="center"/>
            <w:hideMark/>
          </w:tcPr>
          <w:p w:rsidR="00395EBB" w:rsidRDefault="00395EBB">
            <w:pPr>
              <w:rPr>
                <w:rFonts w:eastAsia="Times New Roman"/>
              </w:rPr>
            </w:pPr>
          </w:p>
        </w:tc>
        <w:tc>
          <w:tcPr>
            <w:tcW w:w="0" w:type="auto"/>
            <w:vAlign w:val="center"/>
            <w:hideMark/>
          </w:tcPr>
          <w:p w:rsidR="00395EBB" w:rsidRDefault="00395EBB">
            <w:pPr>
              <w:rPr>
                <w:rFonts w:eastAsia="Times New Roman"/>
                <w:sz w:val="20"/>
                <w:szCs w:val="20"/>
              </w:rPr>
            </w:pPr>
          </w:p>
        </w:tc>
      </w:tr>
      <w:tr w:rsidR="00395EBB">
        <w:trPr>
          <w:jc w:val="center"/>
        </w:trPr>
        <w:tc>
          <w:tcPr>
            <w:tcW w:w="0" w:type="auto"/>
            <w:gridSpan w:val="2"/>
            <w:tcBorders>
              <w:top w:val="nil"/>
              <w:left w:val="nil"/>
              <w:bottom w:val="nil"/>
              <w:right w:val="nil"/>
            </w:tcBorders>
            <w:vAlign w:val="center"/>
            <w:hideMark/>
          </w:tcPr>
          <w:p w:rsidR="00395EBB" w:rsidRDefault="001F48E7">
            <w:pPr>
              <w:rPr>
                <w:rFonts w:eastAsia="Times New Roman"/>
              </w:rPr>
            </w:pPr>
            <w:r>
              <w:rPr>
                <w:rFonts w:eastAsia="Times New Roman"/>
                <w:b/>
                <w:bCs/>
              </w:rPr>
              <w:t>4. DDO wise Details of Transfer Vouchers</w:t>
            </w:r>
          </w:p>
        </w:tc>
      </w:tr>
      <w:tr w:rsidR="00395EBB">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2"/>
              <w:gridCol w:w="676"/>
              <w:gridCol w:w="328"/>
              <w:gridCol w:w="722"/>
              <w:gridCol w:w="888"/>
              <w:gridCol w:w="914"/>
              <w:gridCol w:w="381"/>
              <w:gridCol w:w="914"/>
              <w:gridCol w:w="381"/>
              <w:gridCol w:w="914"/>
              <w:gridCol w:w="728"/>
              <w:gridCol w:w="380"/>
              <w:gridCol w:w="282"/>
              <w:gridCol w:w="635"/>
              <w:gridCol w:w="615"/>
            </w:tblGrid>
            <w:tr w:rsidR="00395EBB">
              <w:tc>
                <w:tcPr>
                  <w:tcW w:w="1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center"/>
                    <w:rPr>
                      <w:rFonts w:eastAsia="Times New Roman"/>
                    </w:rPr>
                  </w:pPr>
                  <w:r>
                    <w:rPr>
                      <w:rFonts w:eastAsia="Times New Roman"/>
                    </w:rPr>
                    <w:t>(165)</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210905.00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210905.00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203576.00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203576.00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207162.00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207162.00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321446.00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321446.00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298076.00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298076.00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196055.00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196055.00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30368.00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30368.00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304063.00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304063.00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1683658.00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1683658.00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208101.00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208101.00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313260.00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313260.00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1475618.00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1475618.00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218893.00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218893.00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194108.00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194108.00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93229.00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93229.00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44752.00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44752.00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253384.00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253384.00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63352.00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63352.00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935695.00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935695.00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3382.00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3382.00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55156.00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55156.00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353500.00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353500.00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233330.00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233330.00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D5E10">
                  <w:pPr>
                    <w:wordWrap w:val="0"/>
                    <w:jc w:val="right"/>
                    <w:rPr>
                      <w:rFonts w:eastAsia="Times New Roman"/>
                    </w:rPr>
                  </w:pPr>
                  <w:r>
                    <w:rPr>
                      <w:rFonts w:eastAsia="Times New Roman"/>
                    </w:rPr>
                    <w:t> 168</w:t>
                  </w:r>
                  <w:r w:rsidR="001F48E7">
                    <w:rPr>
                      <w:rFonts w:eastAsia="Times New Roman"/>
                    </w:rPr>
                    <w:t>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rsidP="001D5E10">
                  <w:pPr>
                    <w:wordWrap w:val="0"/>
                    <w:jc w:val="right"/>
                    <w:rPr>
                      <w:rFonts w:eastAsia="Times New Roman"/>
                    </w:rPr>
                  </w:pPr>
                  <w:r>
                    <w:rPr>
                      <w:rFonts w:eastAsia="Times New Roman"/>
                    </w:rPr>
                    <w:t> 16</w:t>
                  </w:r>
                  <w:r w:rsidR="001D5E10">
                    <w:rPr>
                      <w:rFonts w:eastAsia="Times New Roman"/>
                    </w:rPr>
                    <w:t>8</w:t>
                  </w:r>
                  <w:r>
                    <w:rPr>
                      <w:rFonts w:eastAsia="Times New Roman"/>
                    </w:rPr>
                    <w:t>000.00 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102960.00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102960.00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F07335">
                  <w:pPr>
                    <w:wordWrap w:val="0"/>
                    <w:jc w:val="right"/>
                    <w:rPr>
                      <w:rFonts w:eastAsia="Times New Roman"/>
                    </w:rPr>
                  </w:pPr>
                  <w:r>
                    <w:rPr>
                      <w:rFonts w:eastAsia="Times New Roman"/>
                    </w:rPr>
                    <w:t> 139</w:t>
                  </w:r>
                  <w:r w:rsidR="001F48E7">
                    <w:rPr>
                      <w:rFonts w:eastAsia="Times New Roman"/>
                    </w:rPr>
                    <w:t>251.00 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F07335">
                  <w:pPr>
                    <w:wordWrap w:val="0"/>
                    <w:jc w:val="right"/>
                    <w:rPr>
                      <w:rFonts w:eastAsia="Times New Roman"/>
                    </w:rPr>
                  </w:pPr>
                  <w:r>
                    <w:rPr>
                      <w:rFonts w:eastAsia="Times New Roman"/>
                    </w:rPr>
                    <w:t> 139</w:t>
                  </w:r>
                  <w:r w:rsidR="001F48E7">
                    <w:rPr>
                      <w:rFonts w:eastAsia="Times New Roman"/>
                    </w:rPr>
                    <w:t>251.00 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316652.00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316652.00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231116.00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231116.00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35429.00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35429.00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143535.00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143535.00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10920.00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24800.00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24800.00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47039.00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47039.00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79000.00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318488.00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318488.00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130783.00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130783.00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70829.00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70829.00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52520.00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52520.00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309000.00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61819.00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61819.00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5648548.00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5648548.00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34349437.00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34349437.00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1421519.00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1421519.00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189964.00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189964.00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26000.00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248905.00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248905.00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119691.00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119691.00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96045.00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96045.00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76572.00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76572.00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4650.00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694108.00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694108.00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145570.00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145570.00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327735.00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wordWrap w:val="0"/>
                    <w:jc w:val="right"/>
                    <w:rPr>
                      <w:rFonts w:eastAsia="Times New Roman"/>
                    </w:rPr>
                  </w:pPr>
                  <w:r>
                    <w:rPr>
                      <w:rFonts w:eastAsia="Times New Roman"/>
                    </w:rPr>
                    <w:t> 327735.00 </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jc w:val="right"/>
                    <w:rPr>
                      <w:rFonts w:eastAsia="Times New Roman"/>
                    </w:rPr>
                  </w:pPr>
                  <w:r>
                    <w:rPr>
                      <w:rFonts w:eastAsia="Times New Roman"/>
                      <w:b/>
                      <w:bCs/>
                    </w:rPr>
                    <w:t>53491954.00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jc w:val="right"/>
                    <w:rPr>
                      <w:rFonts w:eastAsia="Times New Roman"/>
                    </w:rPr>
                  </w:pPr>
                  <w:r>
                    <w:rPr>
                      <w:rFonts w:eastAsia="Times New Roman"/>
                      <w:b/>
                      <w:bCs/>
                    </w:rPr>
                    <w:t>53491954.00</w:t>
                  </w:r>
                </w:p>
              </w:tc>
            </w:tr>
          </w:tbl>
          <w:p w:rsidR="00395EBB" w:rsidRDefault="00395EBB">
            <w:pPr>
              <w:rPr>
                <w:rFonts w:eastAsia="Times New Roman"/>
              </w:rPr>
            </w:pP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c>
          <w:tcPr>
            <w:tcW w:w="0" w:type="auto"/>
            <w:tcBorders>
              <w:top w:val="nil"/>
              <w:left w:val="nil"/>
              <w:bottom w:val="nil"/>
              <w:right w:val="nil"/>
            </w:tcBorders>
            <w:vAlign w:val="center"/>
            <w:hideMark/>
          </w:tcPr>
          <w:p w:rsidR="00395EBB" w:rsidRDefault="001F48E7">
            <w:pPr>
              <w:rPr>
                <w:rFonts w:eastAsia="Times New Roman"/>
              </w:rPr>
            </w:pPr>
            <w:r>
              <w:rPr>
                <w:rFonts w:eastAsia="Times New Roman"/>
              </w:rPr>
              <w:t> </w:t>
            </w:r>
          </w:p>
        </w:tc>
      </w:tr>
      <w:tr w:rsidR="00395EBB">
        <w:trPr>
          <w:jc w:val="center"/>
        </w:trPr>
        <w:tc>
          <w:tcPr>
            <w:tcW w:w="5000" w:type="pct"/>
            <w:gridSpan w:val="2"/>
            <w:tcBorders>
              <w:top w:val="nil"/>
              <w:left w:val="nil"/>
              <w:bottom w:val="nil"/>
              <w:right w:val="nil"/>
            </w:tcBorders>
            <w:vAlign w:val="center"/>
            <w:hideMark/>
          </w:tcPr>
          <w:p w:rsidR="00395EBB" w:rsidRDefault="001F48E7">
            <w:pPr>
              <w:jc w:val="right"/>
              <w:rPr>
                <w:rFonts w:eastAsia="Times New Roman"/>
              </w:rPr>
            </w:pPr>
            <w:r>
              <w:rPr>
                <w:rFonts w:eastAsia="Times New Roman"/>
                <w:b/>
                <w:bCs/>
              </w:rPr>
              <w:t>Signature of the AO</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b/>
                <w:bCs/>
              </w:rPr>
              <w:t>Notes:</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2. Payments pertaining to all the nature of payment TDS-Salary (24Q)/TDS Non-Salary (26Q)/TDS-Non-Resident (27Q)/TCS (27EQ) to be furnished in same form.</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3. Furnishing of either DDO registration No. or DDO code is mandatory.</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4. There can be maximum four entries (Nature of deduction wise) per DDO in every month.</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5. This form shall be applicable only in respect of tax deducted/collected on or after 1st April, 2010.</w:t>
            </w:r>
          </w:p>
        </w:tc>
      </w:tr>
      <w:tr w:rsidR="00395EBB">
        <w:trPr>
          <w:jc w:val="center"/>
        </w:trPr>
        <w:tc>
          <w:tcPr>
            <w:tcW w:w="5000" w:type="pct"/>
            <w:gridSpan w:val="2"/>
            <w:tcBorders>
              <w:top w:val="nil"/>
              <w:left w:val="nil"/>
              <w:bottom w:val="nil"/>
              <w:right w:val="nil"/>
            </w:tcBorders>
            <w:vAlign w:val="center"/>
            <w:hideMark/>
          </w:tcPr>
          <w:p w:rsidR="00395EBB" w:rsidRDefault="001F48E7">
            <w:pPr>
              <w:rPr>
                <w:rFonts w:eastAsia="Times New Roman"/>
              </w:rPr>
            </w:pPr>
            <w:r>
              <w:rPr>
                <w:rFonts w:eastAsia="Times New Roman"/>
              </w:rPr>
              <w:t>    6.The fields marked as * are mandatory.</w:t>
            </w:r>
          </w:p>
        </w:tc>
      </w:tr>
      <w:tr w:rsidR="00395EBB">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jc w:val="center"/>
                    <w:rPr>
                      <w:rFonts w:eastAsia="Times New Roman"/>
                      <w:b/>
                      <w:bCs/>
                    </w:rPr>
                  </w:pPr>
                  <w:r>
                    <w:rPr>
                      <w:rFonts w:eastAsia="Times New Roman"/>
                      <w:b/>
                      <w:bCs/>
                    </w:rPr>
                    <w:t>Ministry</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Civil</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Railway</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Defence</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Telecommunication</w:t>
                  </w:r>
                </w:p>
              </w:tc>
            </w:tr>
            <w:tr w:rsidR="00395EBB">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95EBB" w:rsidRDefault="001F48E7">
                  <w:pPr>
                    <w:rPr>
                      <w:rFonts w:eastAsia="Times New Roman"/>
                    </w:rPr>
                  </w:pPr>
                  <w:r>
                    <w:rPr>
                      <w:rFonts w:eastAsia="Times New Roman"/>
                    </w:rPr>
                    <w:t>Post</w:t>
                  </w:r>
                </w:p>
              </w:tc>
            </w:tr>
          </w:tbl>
          <w:p w:rsidR="00395EBB" w:rsidRDefault="00395EBB">
            <w:pPr>
              <w:rPr>
                <w:rFonts w:eastAsia="Times New Roman"/>
              </w:rPr>
            </w:pPr>
          </w:p>
        </w:tc>
      </w:tr>
    </w:tbl>
    <w:p w:rsidR="00395EBB" w:rsidRDefault="00395EBB">
      <w:pPr>
        <w:rPr>
          <w:rFonts w:eastAsia="Times New Roman"/>
        </w:rPr>
      </w:pPr>
    </w:p>
    <w:sectPr w:rsidR="00395EBB" w:rsidSect="00395E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D325CA"/>
    <w:rsid w:val="001D5E10"/>
    <w:rsid w:val="001F48E7"/>
    <w:rsid w:val="00395EBB"/>
    <w:rsid w:val="004F44BE"/>
    <w:rsid w:val="004F4EE4"/>
    <w:rsid w:val="0078611C"/>
    <w:rsid w:val="00D325CA"/>
    <w:rsid w:val="00E037D5"/>
    <w:rsid w:val="00E37C7E"/>
    <w:rsid w:val="00F073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BB"/>
    <w:rPr>
      <w:rFonts w:eastAsiaTheme="minorEastAsia"/>
      <w:sz w:val="24"/>
      <w:szCs w:val="24"/>
    </w:rPr>
  </w:style>
  <w:style w:type="paragraph" w:styleId="Heading2">
    <w:name w:val="heading 2"/>
    <w:basedOn w:val="Normal"/>
    <w:link w:val="Heading2Char"/>
    <w:uiPriority w:val="9"/>
    <w:qFormat/>
    <w:rsid w:val="00395EB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395E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5EBB"/>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395EBB"/>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F48E7"/>
    <w:rPr>
      <w:rFonts w:ascii="Tahoma" w:hAnsi="Tahoma" w:cs="Mangal"/>
      <w:sz w:val="16"/>
      <w:szCs w:val="14"/>
    </w:rPr>
  </w:style>
  <w:style w:type="character" w:customStyle="1" w:styleId="BalloonTextChar">
    <w:name w:val="Balloon Text Char"/>
    <w:basedOn w:val="DefaultParagraphFont"/>
    <w:link w:val="BalloonText"/>
    <w:uiPriority w:val="99"/>
    <w:semiHidden/>
    <w:rsid w:val="001F48E7"/>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1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1141</Words>
  <Characters>11328</Characters>
  <Application>Microsoft Office Word</Application>
  <DocSecurity>0</DocSecurity>
  <Lines>94</Lines>
  <Paragraphs>24</Paragraphs>
  <ScaleCrop>false</ScaleCrop>
  <Company>cda</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37</cp:revision>
  <dcterms:created xsi:type="dcterms:W3CDTF">2020-02-10T10:20:00Z</dcterms:created>
  <dcterms:modified xsi:type="dcterms:W3CDTF">2020-07-16T10:22:00Z</dcterms:modified>
</cp:coreProperties>
</file>